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80" w:rsidRPr="00440D08" w:rsidRDefault="000A6B80" w:rsidP="000A6B80">
      <w:pPr>
        <w:pStyle w:val="000-DOI-onference-ICG"/>
        <w:rPr>
          <w:sz w:val="24"/>
          <w:szCs w:val="24"/>
          <w:lang w:val="ru-RU"/>
        </w:rPr>
      </w:pPr>
      <w:proofErr w:type="spellStart"/>
      <w:proofErr w:type="gramStart"/>
      <w:r w:rsidRPr="00795ABB">
        <w:t>doi</w:t>
      </w:r>
      <w:proofErr w:type="spellEnd"/>
      <w:proofErr w:type="gramEnd"/>
      <w:r w:rsidRPr="00440D08">
        <w:rPr>
          <w:lang w:val="ru-RU"/>
        </w:rPr>
        <w:t xml:space="preserve"> 10.18699/</w:t>
      </w:r>
      <w:r w:rsidRPr="000A6B80">
        <w:t>CRISPR</w:t>
      </w:r>
      <w:r w:rsidR="00D85762" w:rsidRPr="00440D08">
        <w:rPr>
          <w:lang w:val="ru-RU"/>
        </w:rPr>
        <w:t>-2025-</w:t>
      </w:r>
    </w:p>
    <w:p w:rsidR="002D078C" w:rsidRPr="00F8430F" w:rsidRDefault="00414B32" w:rsidP="00B65EC1">
      <w:pPr>
        <w:pStyle w:val="001-Header-onference-ICG"/>
        <w:rPr>
          <w:lang w:val="ru-RU"/>
        </w:rPr>
      </w:pPr>
      <w:r>
        <w:rPr>
          <w:lang w:val="ru-RU"/>
        </w:rPr>
        <w:t>Название</w:t>
      </w:r>
    </w:p>
    <w:p w:rsidR="002D078C" w:rsidRPr="00414B32" w:rsidRDefault="00364C0F" w:rsidP="007D423A">
      <w:pPr>
        <w:pStyle w:val="002-Author-onference-ICG"/>
        <w:rPr>
          <w:lang w:val="ru-RU"/>
        </w:rPr>
      </w:pPr>
      <w:r w:rsidRPr="002D078C">
        <w:t>A</w:t>
      </w:r>
      <w:r w:rsidRPr="00414B32">
        <w:rPr>
          <w:lang w:val="ru-RU"/>
        </w:rPr>
        <w:t>.</w:t>
      </w:r>
      <w:r w:rsidR="00153DAC">
        <w:rPr>
          <w:lang w:val="ru-RU"/>
        </w:rPr>
        <w:t>Б.</w:t>
      </w:r>
      <w:r w:rsidR="00153DAC" w:rsidRPr="00153DAC">
        <w:rPr>
          <w:lang w:val="ru-RU"/>
        </w:rPr>
        <w:t xml:space="preserve"> </w:t>
      </w:r>
      <w:r w:rsidR="00153DAC">
        <w:rPr>
          <w:lang w:val="ru-RU"/>
        </w:rPr>
        <w:t>Иванов</w:t>
      </w:r>
      <w:r w:rsidR="00153DAC" w:rsidRPr="00414B32">
        <w:rPr>
          <w:vertAlign w:val="superscript"/>
          <w:lang w:val="ru-RU"/>
        </w:rPr>
        <w:t>1</w:t>
      </w:r>
      <w:r w:rsidR="002D078C" w:rsidRPr="00414B32">
        <w:rPr>
          <w:lang w:val="ru-RU"/>
        </w:rPr>
        <w:t xml:space="preserve">*, </w:t>
      </w:r>
      <w:r w:rsidR="00153DAC" w:rsidRPr="002D078C">
        <w:t>O</w:t>
      </w:r>
      <w:r w:rsidR="00153DAC" w:rsidRPr="00414B32">
        <w:rPr>
          <w:lang w:val="ru-RU"/>
        </w:rPr>
        <w:t>.</w:t>
      </w:r>
      <w:r w:rsidR="00153DAC">
        <w:rPr>
          <w:lang w:val="ru-RU"/>
        </w:rPr>
        <w:t xml:space="preserve">В. </w:t>
      </w:r>
      <w:r w:rsidR="00414B32">
        <w:rPr>
          <w:lang w:val="ru-RU"/>
        </w:rPr>
        <w:t>Петров</w:t>
      </w:r>
      <w:r w:rsidR="002D078C" w:rsidRPr="00414B32">
        <w:rPr>
          <w:vertAlign w:val="superscript"/>
          <w:lang w:val="ru-RU"/>
        </w:rPr>
        <w:t xml:space="preserve">1, </w:t>
      </w:r>
      <w:r w:rsidR="0000077B" w:rsidRPr="00414B32">
        <w:rPr>
          <w:vertAlign w:val="superscript"/>
          <w:lang w:val="ru-RU"/>
        </w:rPr>
        <w:t>2</w:t>
      </w:r>
      <w:r w:rsidR="00205895" w:rsidRPr="00414B32">
        <w:rPr>
          <w:lang w:val="ru-RU"/>
        </w:rPr>
        <w:t xml:space="preserve">, </w:t>
      </w:r>
      <w:r w:rsidR="00153DAC">
        <w:rPr>
          <w:lang w:val="ru-RU"/>
        </w:rPr>
        <w:t>Л</w:t>
      </w:r>
      <w:r w:rsidR="00153DAC" w:rsidRPr="00414B32">
        <w:rPr>
          <w:lang w:val="ru-RU"/>
        </w:rPr>
        <w:t>.</w:t>
      </w:r>
      <w:r w:rsidR="00153DAC">
        <w:rPr>
          <w:lang w:val="ru-RU"/>
        </w:rPr>
        <w:t xml:space="preserve">И. </w:t>
      </w:r>
      <w:r w:rsidR="00414B32">
        <w:rPr>
          <w:lang w:val="ru-RU"/>
        </w:rPr>
        <w:t>Сидоров</w:t>
      </w:r>
      <w:r w:rsidR="008B4402">
        <w:rPr>
          <w:vertAlign w:val="superscript"/>
          <w:lang w:val="ru-RU"/>
        </w:rPr>
        <w:t>2</w:t>
      </w:r>
    </w:p>
    <w:p w:rsidR="00A72D37" w:rsidRPr="00414B32" w:rsidRDefault="00A72D37" w:rsidP="002D078C">
      <w:pPr>
        <w:pStyle w:val="003-Affiliation-onference-ICG"/>
        <w:rPr>
          <w:lang w:val="ru-RU"/>
        </w:rPr>
      </w:pPr>
      <w:r w:rsidRPr="00414B32">
        <w:rPr>
          <w:i w:val="0"/>
          <w:vertAlign w:val="superscript"/>
          <w:lang w:val="ru-RU"/>
        </w:rPr>
        <w:t xml:space="preserve">1 </w:t>
      </w:r>
      <w:r w:rsidR="00414B32">
        <w:rPr>
          <w:lang w:val="ru-RU"/>
        </w:rPr>
        <w:t>Институт цитологии и генетики СО РАН</w:t>
      </w:r>
      <w:r w:rsidRPr="00414B32">
        <w:rPr>
          <w:lang w:val="ru-RU"/>
        </w:rPr>
        <w:t xml:space="preserve">, </w:t>
      </w:r>
      <w:r w:rsidR="00414B32">
        <w:rPr>
          <w:lang w:val="ru-RU"/>
        </w:rPr>
        <w:t>Новосибирск</w:t>
      </w:r>
      <w:r w:rsidRPr="00414B32">
        <w:rPr>
          <w:lang w:val="ru-RU"/>
        </w:rPr>
        <w:t xml:space="preserve">, </w:t>
      </w:r>
      <w:r w:rsidR="00414B32">
        <w:rPr>
          <w:lang w:val="ru-RU"/>
        </w:rPr>
        <w:t>Россия</w:t>
      </w:r>
    </w:p>
    <w:p w:rsidR="002D078C" w:rsidRPr="003C7790" w:rsidRDefault="00A42F6E" w:rsidP="002D078C">
      <w:pPr>
        <w:pStyle w:val="003-Affiliation-onference-ICG"/>
        <w:rPr>
          <w:lang w:val="ru-RU"/>
        </w:rPr>
      </w:pPr>
      <w:r w:rsidRPr="003C7790">
        <w:rPr>
          <w:i w:val="0"/>
          <w:vertAlign w:val="superscript"/>
          <w:lang w:val="ru-RU"/>
        </w:rPr>
        <w:t>2</w:t>
      </w:r>
      <w:r w:rsidR="002D078C" w:rsidRPr="003C7790">
        <w:rPr>
          <w:i w:val="0"/>
          <w:vertAlign w:val="superscript"/>
          <w:lang w:val="ru-RU"/>
        </w:rPr>
        <w:t xml:space="preserve"> </w:t>
      </w:r>
      <w:r w:rsidR="009110CC">
        <w:rPr>
          <w:lang w:val="ru-RU"/>
        </w:rPr>
        <w:t>Курчатовский геномный центр ИЦиГ СО РАН</w:t>
      </w:r>
      <w:r w:rsidR="00C9398D" w:rsidRPr="003C7790">
        <w:rPr>
          <w:lang w:val="ru-RU"/>
        </w:rPr>
        <w:t xml:space="preserve">, </w:t>
      </w:r>
      <w:r w:rsidR="003C7790">
        <w:rPr>
          <w:lang w:val="ru-RU"/>
        </w:rPr>
        <w:t>Новосибирск</w:t>
      </w:r>
      <w:r w:rsidR="003C7790" w:rsidRPr="00414B32">
        <w:rPr>
          <w:lang w:val="ru-RU"/>
        </w:rPr>
        <w:t xml:space="preserve">, </w:t>
      </w:r>
      <w:r w:rsidR="003C7790">
        <w:rPr>
          <w:lang w:val="ru-RU"/>
        </w:rPr>
        <w:t>Россия</w:t>
      </w:r>
    </w:p>
    <w:p w:rsidR="002D078C" w:rsidRPr="00414B32" w:rsidRDefault="00456394" w:rsidP="002D078C">
      <w:pPr>
        <w:pStyle w:val="003-Affiliation-onference-ICG"/>
        <w:rPr>
          <w:lang w:val="ru-RU"/>
        </w:rPr>
      </w:pPr>
      <w:r w:rsidRPr="00414B32">
        <w:rPr>
          <w:lang w:val="ru-RU"/>
        </w:rPr>
        <w:t>*</w:t>
      </w:r>
      <w:r w:rsidR="00BD4C6C" w:rsidRPr="00414B32">
        <w:rPr>
          <w:lang w:val="ru-RU"/>
        </w:rPr>
        <w:t xml:space="preserve"> </w:t>
      </w:r>
      <w:proofErr w:type="spellStart"/>
      <w:r w:rsidR="00A72D37">
        <w:t>ivanov</w:t>
      </w:r>
      <w:proofErr w:type="spellEnd"/>
      <w:r w:rsidR="002D078C" w:rsidRPr="00414B32">
        <w:rPr>
          <w:lang w:val="ru-RU"/>
        </w:rPr>
        <w:t>@</w:t>
      </w:r>
      <w:proofErr w:type="spellStart"/>
      <w:r w:rsidR="00414B32">
        <w:t>bionet</w:t>
      </w:r>
      <w:proofErr w:type="spellEnd"/>
      <w:r w:rsidR="002D078C" w:rsidRPr="00414B32">
        <w:rPr>
          <w:lang w:val="ru-RU"/>
        </w:rPr>
        <w:t>.</w:t>
      </w:r>
      <w:proofErr w:type="spellStart"/>
      <w:r w:rsidR="00414B32">
        <w:t>ns</w:t>
      </w:r>
      <w:r w:rsidR="002D078C" w:rsidRPr="002D078C">
        <w:t>c</w:t>
      </w:r>
      <w:proofErr w:type="spellEnd"/>
      <w:r w:rsidR="00414B32" w:rsidRPr="00414B32">
        <w:rPr>
          <w:lang w:val="ru-RU"/>
        </w:rPr>
        <w:t>.</w:t>
      </w:r>
      <w:proofErr w:type="spellStart"/>
      <w:r w:rsidR="00414B32">
        <w:t>ru</w:t>
      </w:r>
      <w:proofErr w:type="spellEnd"/>
    </w:p>
    <w:p w:rsidR="002D078C" w:rsidRDefault="00BA366B" w:rsidP="00616E5F">
      <w:pPr>
        <w:pStyle w:val="004-Keywords-onference-ICG"/>
        <w:rPr>
          <w:iCs/>
          <w:lang w:val="ru-RU"/>
        </w:rPr>
      </w:pPr>
      <w:r>
        <w:rPr>
          <w:b/>
          <w:lang w:val="ru-RU"/>
        </w:rPr>
        <w:t>Ключевые</w:t>
      </w:r>
      <w:r w:rsidRPr="00414B32">
        <w:rPr>
          <w:b/>
          <w:lang w:val="ru-RU"/>
        </w:rPr>
        <w:t xml:space="preserve"> </w:t>
      </w:r>
      <w:r>
        <w:rPr>
          <w:b/>
          <w:lang w:val="ru-RU"/>
        </w:rPr>
        <w:t>слова</w:t>
      </w:r>
      <w:r w:rsidR="002D078C" w:rsidRPr="00414B32">
        <w:rPr>
          <w:b/>
          <w:lang w:val="ru-RU"/>
        </w:rPr>
        <w:t>:</w:t>
      </w:r>
      <w:r w:rsidR="002D078C" w:rsidRPr="00414B32">
        <w:rPr>
          <w:lang w:val="ru-RU"/>
        </w:rPr>
        <w:t xml:space="preserve"> </w:t>
      </w:r>
      <w:r w:rsidR="00414B32">
        <w:rPr>
          <w:lang w:val="ru-RU"/>
        </w:rPr>
        <w:t>слово</w:t>
      </w:r>
      <w:r w:rsidR="00257E62">
        <w:rPr>
          <w:lang w:val="ru-RU"/>
        </w:rPr>
        <w:t>;</w:t>
      </w:r>
      <w:r w:rsidR="002D078C" w:rsidRPr="00414B32">
        <w:rPr>
          <w:lang w:val="ru-RU"/>
        </w:rPr>
        <w:t xml:space="preserve"> </w:t>
      </w:r>
      <w:r w:rsidR="00414B32">
        <w:rPr>
          <w:lang w:val="ru-RU"/>
        </w:rPr>
        <w:t>слово</w:t>
      </w:r>
      <w:r w:rsidR="00257E62">
        <w:rPr>
          <w:lang w:val="ru-RU"/>
        </w:rPr>
        <w:t>;</w:t>
      </w:r>
      <w:r w:rsidR="002D078C" w:rsidRPr="00414B32">
        <w:rPr>
          <w:lang w:val="ru-RU"/>
        </w:rPr>
        <w:t xml:space="preserve"> </w:t>
      </w:r>
      <w:r w:rsidR="00414B32" w:rsidRPr="00414B32">
        <w:rPr>
          <w:iCs/>
          <w:lang w:val="ru-RU"/>
        </w:rPr>
        <w:t>слово</w:t>
      </w:r>
      <w:r w:rsidR="00257E62">
        <w:rPr>
          <w:iCs/>
          <w:lang w:val="ru-RU"/>
        </w:rPr>
        <w:t xml:space="preserve">; </w:t>
      </w:r>
      <w:r w:rsidR="00257E62" w:rsidRPr="00414B32">
        <w:rPr>
          <w:iCs/>
          <w:lang w:val="ru-RU"/>
        </w:rPr>
        <w:t>слово</w:t>
      </w:r>
    </w:p>
    <w:p w:rsidR="00153DAC" w:rsidRPr="007D423A" w:rsidRDefault="00153DAC" w:rsidP="00B65EC1">
      <w:pPr>
        <w:pStyle w:val="001-Header-onference-ICG"/>
      </w:pPr>
      <w:r w:rsidRPr="00592853">
        <w:t>Title</w:t>
      </w:r>
    </w:p>
    <w:p w:rsidR="00153DAC" w:rsidRPr="00982545" w:rsidRDefault="00153DAC" w:rsidP="00153DAC">
      <w:pPr>
        <w:pStyle w:val="002-Author-onference-ICG"/>
        <w:rPr>
          <w:color w:val="auto"/>
          <w:lang w:val="en-US"/>
        </w:rPr>
      </w:pPr>
      <w:r w:rsidRPr="00982545">
        <w:rPr>
          <w:color w:val="auto"/>
        </w:rPr>
        <w:t>A.</w:t>
      </w:r>
      <w:r>
        <w:rPr>
          <w:color w:val="auto"/>
          <w:lang w:val="en-US"/>
        </w:rPr>
        <w:t>B.</w:t>
      </w:r>
      <w:r w:rsidRPr="007B3CA6">
        <w:rPr>
          <w:color w:val="auto"/>
        </w:rPr>
        <w:t xml:space="preserve"> </w:t>
      </w:r>
      <w:r w:rsidRPr="00982545">
        <w:rPr>
          <w:color w:val="auto"/>
        </w:rPr>
        <w:t>Ivanov</w:t>
      </w:r>
      <w:r w:rsidRPr="00982545">
        <w:rPr>
          <w:color w:val="auto"/>
          <w:vertAlign w:val="superscript"/>
        </w:rPr>
        <w:t>1</w:t>
      </w:r>
      <w:r w:rsidRPr="00982545">
        <w:rPr>
          <w:color w:val="auto"/>
        </w:rPr>
        <w:t xml:space="preserve">*, </w:t>
      </w:r>
      <w:r>
        <w:rPr>
          <w:color w:val="auto"/>
        </w:rPr>
        <w:t>O</w:t>
      </w:r>
      <w:r w:rsidRPr="00200943">
        <w:rPr>
          <w:color w:val="auto"/>
          <w:lang w:val="en-US"/>
        </w:rPr>
        <w:t>.</w:t>
      </w:r>
      <w:r>
        <w:rPr>
          <w:color w:val="auto"/>
        </w:rPr>
        <w:t>V.</w:t>
      </w:r>
      <w:r w:rsidRPr="007B3CA6">
        <w:rPr>
          <w:color w:val="auto"/>
        </w:rPr>
        <w:t xml:space="preserve"> </w:t>
      </w:r>
      <w:r w:rsidRPr="00982545">
        <w:rPr>
          <w:color w:val="auto"/>
        </w:rPr>
        <w:t>Petrov</w:t>
      </w:r>
      <w:bookmarkStart w:id="0" w:name="_GoBack"/>
      <w:bookmarkEnd w:id="0"/>
      <w:r w:rsidRPr="00982545">
        <w:rPr>
          <w:color w:val="auto"/>
          <w:vertAlign w:val="superscript"/>
        </w:rPr>
        <w:t>1, 2</w:t>
      </w:r>
      <w:r w:rsidRPr="00982545">
        <w:rPr>
          <w:color w:val="auto"/>
        </w:rPr>
        <w:t>, L.</w:t>
      </w:r>
      <w:r>
        <w:rPr>
          <w:color w:val="auto"/>
        </w:rPr>
        <w:t>I.</w:t>
      </w:r>
      <w:r w:rsidRPr="007B3CA6">
        <w:rPr>
          <w:color w:val="auto"/>
        </w:rPr>
        <w:t xml:space="preserve"> </w:t>
      </w:r>
      <w:r w:rsidRPr="00982545">
        <w:rPr>
          <w:color w:val="auto"/>
        </w:rPr>
        <w:t>Sidorov</w:t>
      </w:r>
      <w:r>
        <w:rPr>
          <w:color w:val="auto"/>
          <w:vertAlign w:val="superscript"/>
        </w:rPr>
        <w:t>2</w:t>
      </w:r>
    </w:p>
    <w:p w:rsidR="00153DAC" w:rsidRPr="00A72D37" w:rsidRDefault="00153DAC" w:rsidP="00153DAC">
      <w:pPr>
        <w:pStyle w:val="003-Affiliation-onference-ICG"/>
      </w:pPr>
      <w:r w:rsidRPr="002D078C">
        <w:rPr>
          <w:i w:val="0"/>
          <w:vertAlign w:val="superscript"/>
        </w:rPr>
        <w:t>1</w:t>
      </w:r>
      <w:r>
        <w:rPr>
          <w:i w:val="0"/>
          <w:vertAlign w:val="superscript"/>
        </w:rPr>
        <w:t xml:space="preserve"> </w:t>
      </w:r>
      <w:r w:rsidRPr="002D078C">
        <w:t xml:space="preserve">Institute of </w:t>
      </w:r>
      <w:r>
        <w:t>Cytology</w:t>
      </w:r>
      <w:r w:rsidRPr="002D078C">
        <w:t xml:space="preserve"> and </w:t>
      </w:r>
      <w:r>
        <w:t>Genetics</w:t>
      </w:r>
      <w:r w:rsidRPr="00364C0F">
        <w:rPr>
          <w:lang w:val="en-US"/>
        </w:rPr>
        <w:t>,</w:t>
      </w:r>
      <w:r>
        <w:t xml:space="preserve"> SB</w:t>
      </w:r>
      <w:r w:rsidRPr="002D078C">
        <w:t xml:space="preserve"> RAS, </w:t>
      </w:r>
      <w:r>
        <w:t>Novosibirsk</w:t>
      </w:r>
      <w:r w:rsidRPr="002D078C">
        <w:t>, Russia</w:t>
      </w:r>
    </w:p>
    <w:p w:rsidR="00153DAC" w:rsidRDefault="00153DAC" w:rsidP="00153DAC">
      <w:pPr>
        <w:pStyle w:val="003-Affiliation-onference-ICG"/>
      </w:pPr>
      <w:r>
        <w:rPr>
          <w:i w:val="0"/>
          <w:vertAlign w:val="superscript"/>
        </w:rPr>
        <w:t xml:space="preserve">2 </w:t>
      </w:r>
      <w:r>
        <w:t>Kurchatov Genomic Center of the Institute of Cytology and Genetics, SB RAS, Novosibirsk, Russia</w:t>
      </w:r>
    </w:p>
    <w:p w:rsidR="00153DAC" w:rsidRPr="002D078C" w:rsidRDefault="00153DAC" w:rsidP="00153DAC">
      <w:pPr>
        <w:pStyle w:val="003-Affiliation-onference-ICG"/>
      </w:pPr>
      <w:r w:rsidRPr="002D078C">
        <w:t>*</w:t>
      </w:r>
      <w:r>
        <w:t xml:space="preserve"> ivanov@bionet</w:t>
      </w:r>
      <w:r w:rsidRPr="002D078C">
        <w:t>.</w:t>
      </w:r>
      <w:r>
        <w:t>nsc.ru</w:t>
      </w:r>
    </w:p>
    <w:p w:rsidR="00153DAC" w:rsidRPr="00755280" w:rsidRDefault="00153DAC" w:rsidP="00B65EC1">
      <w:pPr>
        <w:pStyle w:val="004-Keywords-onference-ICG"/>
        <w:rPr>
          <w:i/>
          <w:iCs/>
        </w:rPr>
      </w:pPr>
      <w:r w:rsidRPr="002D078C">
        <w:rPr>
          <w:b/>
        </w:rPr>
        <w:t>Key words:</w:t>
      </w:r>
      <w:r>
        <w:t xml:space="preserve"> </w:t>
      </w:r>
      <w:r w:rsidRPr="00755280">
        <w:t>word</w:t>
      </w:r>
      <w:r w:rsidRPr="00755280">
        <w:rPr>
          <w:lang w:val="en-US"/>
        </w:rPr>
        <w:t>;</w:t>
      </w:r>
      <w:r>
        <w:t xml:space="preserve"> </w:t>
      </w:r>
      <w:r w:rsidRPr="00755280">
        <w:t>word</w:t>
      </w:r>
      <w:r w:rsidRPr="00755280">
        <w:rPr>
          <w:lang w:val="en-US"/>
        </w:rPr>
        <w:t>;</w:t>
      </w:r>
      <w:r>
        <w:t xml:space="preserve"> </w:t>
      </w:r>
      <w:r w:rsidRPr="00755280">
        <w:t>word</w:t>
      </w:r>
      <w:r w:rsidRPr="00755280">
        <w:rPr>
          <w:lang w:val="en-US"/>
        </w:rPr>
        <w:t>;</w:t>
      </w:r>
      <w:r>
        <w:rPr>
          <w:lang w:val="en-US"/>
        </w:rPr>
        <w:t xml:space="preserve"> </w:t>
      </w:r>
      <w:r w:rsidRPr="00755280">
        <w:t>word</w:t>
      </w:r>
    </w:p>
    <w:p w:rsidR="002D078C" w:rsidRPr="00FA18EE" w:rsidRDefault="00414B32" w:rsidP="005663BF">
      <w:pPr>
        <w:pStyle w:val="005-Normal-onference-ICG"/>
        <w:rPr>
          <w:lang w:val="ru-RU"/>
        </w:rPr>
      </w:pPr>
      <w:r w:rsidRPr="00B65EC1">
        <w:rPr>
          <w:lang w:val="ru-RU"/>
        </w:rPr>
        <w:t xml:space="preserve">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>.</w:t>
      </w:r>
      <w:r w:rsidR="002D078C" w:rsidRPr="00B65EC1">
        <w:rPr>
          <w:lang w:val="ru-RU"/>
        </w:rPr>
        <w:t xml:space="preserve"> </w:t>
      </w:r>
      <w:r w:rsidRPr="00B65EC1">
        <w:rPr>
          <w:lang w:val="ru-RU"/>
        </w:rPr>
        <w:t xml:space="preserve">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. Текст </w:t>
      </w:r>
      <w:proofErr w:type="spellStart"/>
      <w:r w:rsidRPr="00B65EC1">
        <w:rPr>
          <w:lang w:val="ru-RU"/>
        </w:rPr>
        <w:t>текст</w:t>
      </w:r>
      <w:proofErr w:type="spellEnd"/>
      <w:r w:rsidRPr="00B65EC1">
        <w:rPr>
          <w:lang w:val="ru-RU"/>
        </w:rPr>
        <w:t xml:space="preserve"> </w:t>
      </w:r>
      <w:proofErr w:type="spellStart"/>
      <w:r w:rsidR="00654FAE">
        <w:rPr>
          <w:lang w:val="ru-RU"/>
        </w:rPr>
        <w:t>текст</w:t>
      </w:r>
      <w:proofErr w:type="spellEnd"/>
      <w:r w:rsidR="00FA18EE">
        <w:rPr>
          <w:lang w:val="ru-RU"/>
        </w:rPr>
        <w:t xml:space="preserve"> </w:t>
      </w:r>
      <w:proofErr w:type="spellStart"/>
      <w:r w:rsidR="00D351C1" w:rsidRPr="00B65EC1">
        <w:rPr>
          <w:lang w:val="ru-RU"/>
        </w:rPr>
        <w:t>текст</w:t>
      </w:r>
      <w:proofErr w:type="spellEnd"/>
      <w:r w:rsidR="00D351C1" w:rsidRPr="00B65EC1">
        <w:rPr>
          <w:lang w:val="ru-RU"/>
        </w:rPr>
        <w:t xml:space="preserve"> </w:t>
      </w:r>
      <w:proofErr w:type="spellStart"/>
      <w:r w:rsidR="00D351C1" w:rsidRPr="00B65EC1">
        <w:rPr>
          <w:lang w:val="ru-RU"/>
        </w:rPr>
        <w:t>текст</w:t>
      </w:r>
      <w:proofErr w:type="spellEnd"/>
      <w:r w:rsidR="00D351C1" w:rsidRPr="00B65EC1">
        <w:rPr>
          <w:lang w:val="ru-RU"/>
        </w:rPr>
        <w:t>.</w:t>
      </w:r>
      <w:r w:rsidR="00D351C1" w:rsidRPr="00D351C1">
        <w:rPr>
          <w:lang w:val="ru-RU"/>
        </w:rPr>
        <w:t xml:space="preserve"> </w:t>
      </w:r>
      <w:r w:rsidR="00D351C1">
        <w:rPr>
          <w:lang w:val="ru-RU"/>
        </w:rPr>
        <w:t xml:space="preserve">текст </w:t>
      </w:r>
      <w:proofErr w:type="spellStart"/>
      <w:r w:rsidR="00D351C1">
        <w:rPr>
          <w:lang w:val="ru-RU"/>
        </w:rPr>
        <w:t>текст</w:t>
      </w:r>
      <w:proofErr w:type="spellEnd"/>
      <w:r w:rsidR="00D351C1" w:rsidRPr="00D351C1">
        <w:rPr>
          <w:lang w:val="ru-RU"/>
        </w:rPr>
        <w:t xml:space="preserve"> </w:t>
      </w:r>
      <w:proofErr w:type="spellStart"/>
      <w:r w:rsidR="00D351C1">
        <w:rPr>
          <w:lang w:val="ru-RU"/>
        </w:rPr>
        <w:t>текст</w:t>
      </w:r>
      <w:proofErr w:type="spellEnd"/>
      <w:r w:rsidR="00D351C1">
        <w:rPr>
          <w:lang w:val="ru-RU"/>
        </w:rPr>
        <w:t xml:space="preserve"> </w:t>
      </w:r>
      <w:proofErr w:type="spellStart"/>
      <w:r w:rsidR="00D351C1">
        <w:rPr>
          <w:lang w:val="ru-RU"/>
        </w:rPr>
        <w:t>текст</w:t>
      </w:r>
      <w:proofErr w:type="spellEnd"/>
      <w:r w:rsidR="00D351C1" w:rsidRPr="00FA18EE">
        <w:rPr>
          <w:lang w:val="ru-RU"/>
        </w:rPr>
        <w:t xml:space="preserve"> </w:t>
      </w:r>
      <w:r w:rsidR="00FA18EE" w:rsidRPr="00FA18EE">
        <w:rPr>
          <w:lang w:val="ru-RU"/>
        </w:rPr>
        <w:t>[</w:t>
      </w:r>
      <w:r w:rsidR="00FA18EE">
        <w:rPr>
          <w:lang w:val="ru-RU"/>
        </w:rPr>
        <w:t>1, 2</w:t>
      </w:r>
      <w:r w:rsidR="00FA18EE" w:rsidRPr="00FA18EE">
        <w:rPr>
          <w:lang w:val="ru-RU"/>
        </w:rPr>
        <w:t>].</w:t>
      </w:r>
    </w:p>
    <w:p w:rsidR="002D078C" w:rsidRPr="00B65EC1" w:rsidRDefault="00AC3A51" w:rsidP="002D078C">
      <w:pPr>
        <w:pStyle w:val="005-Normal-onference-ICG"/>
        <w:rPr>
          <w:szCs w:val="21"/>
          <w:lang w:val="ru-RU"/>
        </w:rPr>
      </w:pPr>
      <w:r w:rsidRPr="00B65EC1">
        <w:rPr>
          <w:szCs w:val="21"/>
          <w:lang w:val="ru-RU"/>
        </w:rPr>
        <w:t xml:space="preserve">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текст.</w:t>
      </w:r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текст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. Текст </w:t>
      </w:r>
      <w:proofErr w:type="spellStart"/>
      <w:r w:rsidR="00414B32" w:rsidRPr="00B65EC1">
        <w:rPr>
          <w:szCs w:val="21"/>
          <w:lang w:val="ru-RU"/>
        </w:rPr>
        <w:t>те</w:t>
      </w:r>
      <w:r>
        <w:rPr>
          <w:szCs w:val="21"/>
          <w:lang w:val="ru-RU"/>
        </w:rPr>
        <w:t>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 </w:t>
      </w:r>
      <w:proofErr w:type="spellStart"/>
      <w:r>
        <w:rPr>
          <w:szCs w:val="21"/>
          <w:lang w:val="ru-RU"/>
        </w:rPr>
        <w:t>текст</w:t>
      </w:r>
      <w:proofErr w:type="spellEnd"/>
      <w:r>
        <w:rPr>
          <w:szCs w:val="21"/>
          <w:lang w:val="ru-RU"/>
        </w:rPr>
        <w:t xml:space="preserve">. Текст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. Текст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. Текст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</w:t>
      </w:r>
      <w:r w:rsidR="00654FAE">
        <w:rPr>
          <w:szCs w:val="21"/>
          <w:lang w:val="ru-RU"/>
        </w:rPr>
        <w:t>ст</w:t>
      </w:r>
      <w:proofErr w:type="spellEnd"/>
      <w:r w:rsidR="00654FAE">
        <w:rPr>
          <w:szCs w:val="21"/>
          <w:lang w:val="ru-RU"/>
        </w:rPr>
        <w:t xml:space="preserve">. Текст т текст </w:t>
      </w:r>
      <w:proofErr w:type="spellStart"/>
      <w:r w:rsidR="00654FAE">
        <w:rPr>
          <w:szCs w:val="21"/>
          <w:lang w:val="ru-RU"/>
        </w:rPr>
        <w:t>текст</w:t>
      </w:r>
      <w:proofErr w:type="spellEnd"/>
      <w:r w:rsidR="00654FAE">
        <w:rPr>
          <w:szCs w:val="21"/>
          <w:lang w:val="ru-RU"/>
        </w:rPr>
        <w:t xml:space="preserve"> </w:t>
      </w:r>
      <w:proofErr w:type="spellStart"/>
      <w:r w:rsidR="00654FAE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. Текст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 xml:space="preserve"> </w:t>
      </w:r>
      <w:proofErr w:type="spellStart"/>
      <w:r w:rsidR="00414B32" w:rsidRPr="00B65EC1">
        <w:rPr>
          <w:szCs w:val="21"/>
          <w:lang w:val="ru-RU"/>
        </w:rPr>
        <w:t>текст</w:t>
      </w:r>
      <w:proofErr w:type="spellEnd"/>
      <w:r w:rsidR="00414B32" w:rsidRPr="00B65EC1">
        <w:rPr>
          <w:szCs w:val="21"/>
          <w:lang w:val="ru-RU"/>
        </w:rPr>
        <w:t>.</w:t>
      </w:r>
      <w:r w:rsidR="00D351C1" w:rsidRPr="00D351C1">
        <w:rPr>
          <w:szCs w:val="21"/>
          <w:lang w:val="ru-RU"/>
        </w:rPr>
        <w:t xml:space="preserve"> </w:t>
      </w:r>
      <w:r w:rsidR="00D351C1" w:rsidRPr="00B65EC1">
        <w:rPr>
          <w:szCs w:val="21"/>
          <w:lang w:val="ru-RU"/>
        </w:rPr>
        <w:t xml:space="preserve">Текст </w:t>
      </w:r>
      <w:proofErr w:type="spellStart"/>
      <w:r w:rsidR="00D351C1" w:rsidRPr="00B65EC1">
        <w:rPr>
          <w:szCs w:val="21"/>
          <w:lang w:val="ru-RU"/>
        </w:rPr>
        <w:t>текст</w:t>
      </w:r>
      <w:proofErr w:type="spellEnd"/>
      <w:r w:rsidR="00D351C1" w:rsidRPr="00B65EC1">
        <w:rPr>
          <w:szCs w:val="21"/>
          <w:lang w:val="ru-RU"/>
        </w:rPr>
        <w:t xml:space="preserve"> </w:t>
      </w:r>
      <w:proofErr w:type="spellStart"/>
      <w:r w:rsidR="00D351C1" w:rsidRPr="00B65EC1">
        <w:rPr>
          <w:szCs w:val="21"/>
          <w:lang w:val="ru-RU"/>
        </w:rPr>
        <w:t>текст</w:t>
      </w:r>
      <w:proofErr w:type="spellEnd"/>
      <w:r w:rsidR="00D351C1" w:rsidRPr="00B65EC1">
        <w:rPr>
          <w:szCs w:val="21"/>
          <w:lang w:val="ru-RU"/>
        </w:rPr>
        <w:t>.</w:t>
      </w:r>
    </w:p>
    <w:p w:rsidR="00414B32" w:rsidRPr="00B65EC1" w:rsidRDefault="00414B32" w:rsidP="00414B32">
      <w:pPr>
        <w:pStyle w:val="005-Normal-onference-ICG"/>
        <w:rPr>
          <w:szCs w:val="21"/>
          <w:lang w:val="ru-RU"/>
        </w:rPr>
      </w:pPr>
      <w:r w:rsidRPr="00B65EC1">
        <w:rPr>
          <w:szCs w:val="21"/>
          <w:lang w:val="ru-RU"/>
        </w:rPr>
        <w:t xml:space="preserve">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. Текст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 xml:space="preserve"> </w:t>
      </w:r>
      <w:proofErr w:type="spellStart"/>
      <w:r w:rsidR="005C217E" w:rsidRPr="00B65EC1">
        <w:rPr>
          <w:szCs w:val="21"/>
          <w:lang w:val="ru-RU"/>
        </w:rPr>
        <w:t>текст</w:t>
      </w:r>
      <w:proofErr w:type="spellEnd"/>
      <w:r w:rsidR="005C217E" w:rsidRPr="00B65EC1">
        <w:rPr>
          <w:szCs w:val="21"/>
          <w:lang w:val="ru-RU"/>
        </w:rPr>
        <w:t>.</w:t>
      </w:r>
    </w:p>
    <w:p w:rsidR="005C217E" w:rsidRPr="00B65EC1" w:rsidRDefault="005C217E" w:rsidP="005C217E">
      <w:pPr>
        <w:pStyle w:val="005-Normal-onference-ICG"/>
        <w:rPr>
          <w:szCs w:val="21"/>
          <w:lang w:val="ru-RU"/>
        </w:rPr>
      </w:pPr>
      <w:r w:rsidRPr="00B65EC1">
        <w:rPr>
          <w:szCs w:val="21"/>
          <w:lang w:val="ru-RU"/>
        </w:rPr>
        <w:t xml:space="preserve">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>.</w:t>
      </w:r>
    </w:p>
    <w:p w:rsidR="00FA18EE" w:rsidRPr="00B65EC1" w:rsidRDefault="00FA18EE" w:rsidP="00FA18EE">
      <w:pPr>
        <w:pStyle w:val="005-Normal-onference-ICG"/>
        <w:rPr>
          <w:szCs w:val="21"/>
          <w:lang w:val="ru-RU"/>
        </w:rPr>
      </w:pPr>
      <w:r w:rsidRPr="00B65EC1">
        <w:rPr>
          <w:szCs w:val="21"/>
          <w:lang w:val="ru-RU"/>
        </w:rPr>
        <w:t xml:space="preserve">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. Текст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текст</w:t>
      </w:r>
      <w:proofErr w:type="spellEnd"/>
      <w:r w:rsidRPr="00B65EC1">
        <w:rPr>
          <w:szCs w:val="21"/>
          <w:lang w:val="ru-RU"/>
        </w:rPr>
        <w:t xml:space="preserve"> </w:t>
      </w:r>
      <w:proofErr w:type="spellStart"/>
      <w:r w:rsidRPr="00B65EC1">
        <w:rPr>
          <w:szCs w:val="21"/>
          <w:lang w:val="ru-RU"/>
        </w:rPr>
        <w:t>т</w:t>
      </w:r>
      <w:r w:rsidR="00D351C1">
        <w:rPr>
          <w:szCs w:val="21"/>
          <w:lang w:val="ru-RU"/>
        </w:rPr>
        <w:t>екст</w:t>
      </w:r>
      <w:proofErr w:type="spellEnd"/>
      <w:r w:rsidR="00D351C1">
        <w:rPr>
          <w:szCs w:val="21"/>
          <w:lang w:val="ru-RU"/>
        </w:rPr>
        <w:t xml:space="preserve"> </w:t>
      </w:r>
      <w:proofErr w:type="spellStart"/>
      <w:r w:rsidR="00D351C1">
        <w:rPr>
          <w:szCs w:val="21"/>
          <w:lang w:val="ru-RU"/>
        </w:rPr>
        <w:t>текст</w:t>
      </w:r>
      <w:proofErr w:type="spellEnd"/>
      <w:r w:rsidR="00D351C1">
        <w:rPr>
          <w:szCs w:val="21"/>
          <w:lang w:val="ru-RU"/>
        </w:rPr>
        <w:t xml:space="preserve">. Текст </w:t>
      </w:r>
      <w:proofErr w:type="spellStart"/>
      <w:r w:rsidR="00D351C1">
        <w:rPr>
          <w:szCs w:val="21"/>
          <w:lang w:val="ru-RU"/>
        </w:rPr>
        <w:t>текст</w:t>
      </w:r>
      <w:proofErr w:type="spellEnd"/>
      <w:r w:rsidR="00D351C1">
        <w:rPr>
          <w:szCs w:val="21"/>
          <w:lang w:val="ru-RU"/>
        </w:rPr>
        <w:t xml:space="preserve"> </w:t>
      </w:r>
      <w:proofErr w:type="spellStart"/>
      <w:r w:rsidR="00D351C1">
        <w:rPr>
          <w:szCs w:val="21"/>
          <w:lang w:val="ru-RU"/>
        </w:rPr>
        <w:t>текст</w:t>
      </w:r>
      <w:proofErr w:type="spellEnd"/>
      <w:r w:rsidR="00D351C1" w:rsidRPr="00D351C1">
        <w:rPr>
          <w:szCs w:val="21"/>
          <w:lang w:val="ru-RU"/>
        </w:rPr>
        <w:t xml:space="preserve"> </w:t>
      </w:r>
      <w:proofErr w:type="spellStart"/>
      <w:r w:rsidR="00D351C1" w:rsidRPr="00B65EC1">
        <w:rPr>
          <w:szCs w:val="21"/>
          <w:lang w:val="ru-RU"/>
        </w:rPr>
        <w:t>текст</w:t>
      </w:r>
      <w:proofErr w:type="spellEnd"/>
      <w:r w:rsidR="00D351C1" w:rsidRPr="00B65EC1">
        <w:rPr>
          <w:szCs w:val="21"/>
          <w:lang w:val="ru-RU"/>
        </w:rPr>
        <w:t xml:space="preserve"> </w:t>
      </w:r>
      <w:proofErr w:type="spellStart"/>
      <w:r w:rsidR="00D351C1" w:rsidRPr="00B65EC1">
        <w:rPr>
          <w:szCs w:val="21"/>
          <w:lang w:val="ru-RU"/>
        </w:rPr>
        <w:t>текст</w:t>
      </w:r>
      <w:proofErr w:type="spellEnd"/>
      <w:r w:rsidR="00D351C1" w:rsidRPr="00D351C1">
        <w:rPr>
          <w:szCs w:val="21"/>
          <w:lang w:val="ru-RU"/>
        </w:rPr>
        <w:t xml:space="preserve"> </w:t>
      </w:r>
      <w:proofErr w:type="spellStart"/>
      <w:r w:rsidR="00D351C1" w:rsidRPr="00B65EC1">
        <w:rPr>
          <w:szCs w:val="21"/>
          <w:lang w:val="ru-RU"/>
        </w:rPr>
        <w:t>текст</w:t>
      </w:r>
      <w:proofErr w:type="spellEnd"/>
      <w:r w:rsidR="00507806" w:rsidRPr="00507806">
        <w:rPr>
          <w:szCs w:val="21"/>
          <w:lang w:val="ru-RU"/>
        </w:rPr>
        <w:t xml:space="preserve"> </w:t>
      </w:r>
      <w:proofErr w:type="spellStart"/>
      <w:r w:rsidR="00507806" w:rsidRPr="00B65EC1">
        <w:rPr>
          <w:szCs w:val="21"/>
          <w:lang w:val="ru-RU"/>
        </w:rPr>
        <w:t>текст</w:t>
      </w:r>
      <w:proofErr w:type="spellEnd"/>
      <w:r w:rsidR="00D351C1" w:rsidRPr="00B65EC1">
        <w:rPr>
          <w:szCs w:val="21"/>
          <w:lang w:val="ru-RU"/>
        </w:rPr>
        <w:t>.</w:t>
      </w:r>
    </w:p>
    <w:p w:rsidR="002D078C" w:rsidRDefault="002A6E65" w:rsidP="005C217E">
      <w:pPr>
        <w:pStyle w:val="005-Normal-onference-ICG"/>
        <w:rPr>
          <w:szCs w:val="21"/>
          <w:lang w:val="ru-RU"/>
        </w:rPr>
      </w:pPr>
      <w:r w:rsidRPr="00B65EC1">
        <w:rPr>
          <w:i/>
          <w:spacing w:val="-2"/>
          <w:szCs w:val="21"/>
          <w:lang w:val="ru-RU"/>
        </w:rPr>
        <w:t>Ф</w:t>
      </w:r>
      <w:r w:rsidR="00766D3E" w:rsidRPr="00B65EC1">
        <w:rPr>
          <w:i/>
          <w:spacing w:val="-2"/>
          <w:szCs w:val="21"/>
          <w:lang w:val="ru-RU"/>
        </w:rPr>
        <w:t>и</w:t>
      </w:r>
      <w:r w:rsidRPr="00B65EC1">
        <w:rPr>
          <w:i/>
          <w:spacing w:val="-2"/>
          <w:szCs w:val="21"/>
          <w:lang w:val="ru-RU"/>
        </w:rPr>
        <w:t>нансирование</w:t>
      </w:r>
      <w:r w:rsidR="002D078C" w:rsidRPr="00B65EC1">
        <w:rPr>
          <w:spacing w:val="-2"/>
          <w:szCs w:val="21"/>
          <w:lang w:val="ru-RU"/>
        </w:rPr>
        <w:t xml:space="preserve">: </w:t>
      </w:r>
      <w:r w:rsidR="009A5F99" w:rsidRPr="00B65EC1">
        <w:rPr>
          <w:szCs w:val="21"/>
          <w:lang w:val="ru-RU"/>
        </w:rPr>
        <w:t>Исследование поддержано</w:t>
      </w:r>
      <w:r w:rsidR="004F2C20" w:rsidRPr="00B65EC1">
        <w:rPr>
          <w:szCs w:val="21"/>
          <w:lang w:val="ru-RU"/>
        </w:rPr>
        <w:t xml:space="preserve"> </w:t>
      </w:r>
      <w:proofErr w:type="gramStart"/>
      <w:r w:rsidR="00F8430F" w:rsidRPr="00B65EC1">
        <w:rPr>
          <w:szCs w:val="21"/>
          <w:lang w:val="ru-RU"/>
        </w:rPr>
        <w:t xml:space="preserve">… </w:t>
      </w:r>
      <w:r w:rsidR="00440D08" w:rsidRPr="00B65EC1">
        <w:rPr>
          <w:szCs w:val="21"/>
          <w:lang w:val="ru-RU"/>
        </w:rPr>
        <w:t>,</w:t>
      </w:r>
      <w:proofErr w:type="gramEnd"/>
      <w:r w:rsidR="00440D08" w:rsidRPr="00B65EC1">
        <w:rPr>
          <w:szCs w:val="21"/>
          <w:lang w:val="ru-RU"/>
        </w:rPr>
        <w:t xml:space="preserve"> </w:t>
      </w:r>
      <w:r w:rsidR="00F8430F" w:rsidRPr="00B65EC1">
        <w:rPr>
          <w:szCs w:val="21"/>
          <w:lang w:val="ru-RU"/>
        </w:rPr>
        <w:t>№</w:t>
      </w:r>
      <w:r w:rsidR="00F8430F" w:rsidRPr="00B65EC1">
        <w:rPr>
          <w:szCs w:val="21"/>
        </w:rPr>
        <w:t> </w:t>
      </w:r>
      <w:r w:rsidR="00F8430F" w:rsidRPr="00B65EC1">
        <w:rPr>
          <w:szCs w:val="21"/>
          <w:lang w:val="ru-RU"/>
        </w:rPr>
        <w:t>ХХХХХХ</w:t>
      </w:r>
      <w:r w:rsidR="00C9398D" w:rsidRPr="00B65EC1">
        <w:rPr>
          <w:szCs w:val="21"/>
          <w:lang w:val="ru-RU"/>
        </w:rPr>
        <w:t>.</w:t>
      </w:r>
    </w:p>
    <w:p w:rsidR="00616E5F" w:rsidRPr="005663BF" w:rsidRDefault="00FA18EE" w:rsidP="005663BF">
      <w:pPr>
        <w:pStyle w:val="006-Headerreferences-onference-ICG"/>
        <w:rPr>
          <w:lang w:val="ru-RU"/>
        </w:rPr>
      </w:pPr>
      <w:r w:rsidRPr="005663BF">
        <w:t>C</w:t>
      </w:r>
      <w:r w:rsidRPr="005663BF">
        <w:rPr>
          <w:lang w:val="ru-RU"/>
        </w:rPr>
        <w:t>писок л</w:t>
      </w:r>
      <w:r w:rsidR="00616E5F" w:rsidRPr="005663BF">
        <w:rPr>
          <w:lang w:val="ru-RU"/>
        </w:rPr>
        <w:t>итератур</w:t>
      </w:r>
      <w:r w:rsidRPr="005663BF">
        <w:rPr>
          <w:lang w:val="ru-RU"/>
        </w:rPr>
        <w:t>ы</w:t>
      </w:r>
    </w:p>
    <w:p w:rsidR="00BF2E9F" w:rsidRDefault="00BF2E9F" w:rsidP="00BF2E9F">
      <w:pPr>
        <w:pStyle w:val="007-Listreferences-onference-ICG"/>
      </w:pPr>
      <w:r w:rsidRPr="001D4759">
        <w:t>Halpern</w:t>
      </w:r>
      <w:r w:rsidRPr="00D351C1">
        <w:t xml:space="preserve"> </w:t>
      </w:r>
      <w:r w:rsidRPr="001D4759">
        <w:t>SD</w:t>
      </w:r>
      <w:r w:rsidRPr="00D351C1">
        <w:t xml:space="preserve">, </w:t>
      </w:r>
      <w:proofErr w:type="spellStart"/>
      <w:r w:rsidRPr="001D4759">
        <w:t>Ubel</w:t>
      </w:r>
      <w:proofErr w:type="spellEnd"/>
      <w:r w:rsidRPr="00D351C1">
        <w:t xml:space="preserve"> </w:t>
      </w:r>
      <w:r w:rsidRPr="001D4759">
        <w:t>PA</w:t>
      </w:r>
      <w:r w:rsidRPr="00D351C1">
        <w:t xml:space="preserve">, </w:t>
      </w:r>
      <w:r w:rsidRPr="001D4759">
        <w:t>Caplan</w:t>
      </w:r>
      <w:r w:rsidRPr="00D351C1">
        <w:t xml:space="preserve"> </w:t>
      </w:r>
      <w:r w:rsidRPr="001D4759">
        <w:t>AL</w:t>
      </w:r>
      <w:r w:rsidRPr="00D351C1">
        <w:t xml:space="preserve">. </w:t>
      </w:r>
      <w:r w:rsidRPr="001D4759">
        <w:t>Solid</w:t>
      </w:r>
      <w:r w:rsidRPr="00D351C1">
        <w:t>-</w:t>
      </w:r>
      <w:r w:rsidRPr="001D4759">
        <w:t>organ</w:t>
      </w:r>
      <w:r w:rsidRPr="00D351C1">
        <w:t xml:space="preserve"> </w:t>
      </w:r>
      <w:r w:rsidRPr="001D4759">
        <w:t>transplantation</w:t>
      </w:r>
      <w:r w:rsidRPr="00D351C1">
        <w:t xml:space="preserve"> </w:t>
      </w:r>
      <w:r w:rsidRPr="001D4759">
        <w:t>in</w:t>
      </w:r>
      <w:r w:rsidRPr="00D351C1">
        <w:t xml:space="preserve"> </w:t>
      </w:r>
      <w:r w:rsidRPr="001D4759">
        <w:t>HIV</w:t>
      </w:r>
      <w:r w:rsidRPr="00D351C1">
        <w:t>-</w:t>
      </w:r>
      <w:r w:rsidRPr="001D4759">
        <w:t>infected</w:t>
      </w:r>
      <w:r w:rsidRPr="00D351C1">
        <w:t xml:space="preserve"> </w:t>
      </w:r>
      <w:r w:rsidRPr="001D4759">
        <w:t>patients</w:t>
      </w:r>
      <w:r w:rsidRPr="00D351C1">
        <w:t xml:space="preserve">. </w:t>
      </w:r>
      <w:r w:rsidRPr="001D4759">
        <w:t>New</w:t>
      </w:r>
      <w:r w:rsidRPr="00D351C1">
        <w:t xml:space="preserve"> </w:t>
      </w:r>
      <w:r w:rsidRPr="001D4759">
        <w:t>England</w:t>
      </w:r>
      <w:r w:rsidRPr="00D351C1">
        <w:t xml:space="preserve"> </w:t>
      </w:r>
      <w:r w:rsidRPr="001D4759">
        <w:t>J</w:t>
      </w:r>
      <w:r w:rsidR="00507806">
        <w:t xml:space="preserve"> </w:t>
      </w:r>
      <w:r w:rsidRPr="001D4759">
        <w:t>Medicine</w:t>
      </w:r>
      <w:r w:rsidRPr="00D351C1">
        <w:rPr>
          <w:lang w:val="ru-RU"/>
        </w:rPr>
        <w:t>. 2</w:t>
      </w:r>
      <w:r>
        <w:t>002;347(4):284-287</w:t>
      </w:r>
    </w:p>
    <w:p w:rsidR="00BF2E9F" w:rsidRDefault="00D96B7F" w:rsidP="00DD2784">
      <w:pPr>
        <w:pStyle w:val="007-Listreferences-onference-ICG"/>
      </w:pPr>
      <w:proofErr w:type="spellStart"/>
      <w:r>
        <w:rPr>
          <w:lang w:val="ru-RU"/>
        </w:rPr>
        <w:t>Б</w:t>
      </w:r>
      <w:r w:rsidR="000C29ED" w:rsidRPr="00BF2E9F">
        <w:rPr>
          <w:lang w:val="ru-RU"/>
        </w:rPr>
        <w:t>ермишева</w:t>
      </w:r>
      <w:proofErr w:type="spellEnd"/>
      <w:r w:rsidR="000C29ED">
        <w:t> </w:t>
      </w:r>
      <w:r w:rsidR="00654FAE" w:rsidRPr="00BF2E9F">
        <w:rPr>
          <w:lang w:val="ru-RU"/>
        </w:rPr>
        <w:t>МА</w:t>
      </w:r>
      <w:r w:rsidR="000C29ED" w:rsidRPr="00BF2E9F">
        <w:rPr>
          <w:lang w:val="ru-RU"/>
        </w:rPr>
        <w:t xml:space="preserve">, </w:t>
      </w:r>
      <w:proofErr w:type="spellStart"/>
      <w:r w:rsidR="000C29ED" w:rsidRPr="00BF2E9F">
        <w:rPr>
          <w:lang w:val="ru-RU"/>
        </w:rPr>
        <w:t>Кутуев</w:t>
      </w:r>
      <w:proofErr w:type="spellEnd"/>
      <w:r w:rsidR="000C29ED">
        <w:t> </w:t>
      </w:r>
      <w:r w:rsidR="00654FAE" w:rsidRPr="00BF2E9F">
        <w:rPr>
          <w:lang w:val="ru-RU"/>
        </w:rPr>
        <w:t>ИА</w:t>
      </w:r>
      <w:r w:rsidR="000C29ED" w:rsidRPr="00BF2E9F">
        <w:rPr>
          <w:lang w:val="ru-RU"/>
        </w:rPr>
        <w:t>, Спицын</w:t>
      </w:r>
      <w:r w:rsidR="000C29ED">
        <w:t> </w:t>
      </w:r>
      <w:r w:rsidR="00654FAE" w:rsidRPr="00BF2E9F">
        <w:rPr>
          <w:lang w:val="ru-RU"/>
        </w:rPr>
        <w:t>ВА и др.</w:t>
      </w:r>
      <w:r w:rsidR="000C29ED" w:rsidRPr="00BF2E9F">
        <w:rPr>
          <w:lang w:val="ru-RU"/>
        </w:rPr>
        <w:t xml:space="preserve"> Анализ изменчивости </w:t>
      </w:r>
      <w:proofErr w:type="spellStart"/>
      <w:r w:rsidR="000C29ED" w:rsidRPr="00BF2E9F">
        <w:rPr>
          <w:lang w:val="ru-RU"/>
        </w:rPr>
        <w:t>мтДНК</w:t>
      </w:r>
      <w:proofErr w:type="spellEnd"/>
      <w:r w:rsidR="000C29ED" w:rsidRPr="00BF2E9F">
        <w:rPr>
          <w:lang w:val="ru-RU"/>
        </w:rPr>
        <w:t xml:space="preserve"> в популяции </w:t>
      </w:r>
      <w:proofErr w:type="spellStart"/>
      <w:r w:rsidR="000C29ED" w:rsidRPr="00BF2E9F">
        <w:rPr>
          <w:lang w:val="ru-RU"/>
        </w:rPr>
        <w:t>ороков</w:t>
      </w:r>
      <w:proofErr w:type="spellEnd"/>
      <w:r w:rsidR="000C29ED" w:rsidRPr="00BF2E9F">
        <w:rPr>
          <w:lang w:val="ru-RU"/>
        </w:rPr>
        <w:t>. Генетика. 2005;41(1):78-84</w:t>
      </w:r>
      <w:r w:rsidR="00616E5F" w:rsidRPr="00BF2E9F">
        <w:rPr>
          <w:lang w:val="ru-RU"/>
        </w:rPr>
        <w:t xml:space="preserve">. </w:t>
      </w:r>
      <w:proofErr w:type="spellStart"/>
      <w:r w:rsidR="00616E5F" w:rsidRPr="001D4759">
        <w:t>doi</w:t>
      </w:r>
      <w:proofErr w:type="spellEnd"/>
      <w:r w:rsidR="00616E5F" w:rsidRPr="00BF2E9F">
        <w:rPr>
          <w:lang w:val="ru-RU"/>
        </w:rPr>
        <w:t>: 10.14341/</w:t>
      </w:r>
      <w:proofErr w:type="spellStart"/>
      <w:r w:rsidR="00616E5F" w:rsidRPr="001D4759">
        <w:t>probl</w:t>
      </w:r>
      <w:proofErr w:type="spellEnd"/>
      <w:r w:rsidR="00616E5F" w:rsidRPr="00BF2E9F">
        <w:rPr>
          <w:lang w:val="ru-RU"/>
        </w:rPr>
        <w:t>201058491-103</w:t>
      </w:r>
    </w:p>
    <w:sectPr w:rsidR="00BF2E9F" w:rsidSect="0085609B">
      <w:pgSz w:w="11906" w:h="16838"/>
      <w:pgMar w:top="2041" w:right="2098" w:bottom="2438" w:left="209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3F21"/>
    <w:multiLevelType w:val="hybridMultilevel"/>
    <w:tmpl w:val="1FDEE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53F0B"/>
    <w:multiLevelType w:val="hybridMultilevel"/>
    <w:tmpl w:val="AC805612"/>
    <w:lvl w:ilvl="0" w:tplc="398E8B84">
      <w:start w:val="1"/>
      <w:numFmt w:val="decimal"/>
      <w:pStyle w:val="007-Listreferences-onference-ICG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00F1F"/>
    <w:multiLevelType w:val="hybridMultilevel"/>
    <w:tmpl w:val="4DCE2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131078" w:nlCheck="1" w:checkStyle="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0F"/>
    <w:rsid w:val="0000077B"/>
    <w:rsid w:val="000A11E8"/>
    <w:rsid w:val="000A6B80"/>
    <w:rsid w:val="000C29ED"/>
    <w:rsid w:val="00111DA1"/>
    <w:rsid w:val="00115AD7"/>
    <w:rsid w:val="00143E8F"/>
    <w:rsid w:val="00153DAC"/>
    <w:rsid w:val="00157261"/>
    <w:rsid w:val="00191A53"/>
    <w:rsid w:val="001A740F"/>
    <w:rsid w:val="001B0199"/>
    <w:rsid w:val="001C418E"/>
    <w:rsid w:val="002037AD"/>
    <w:rsid w:val="00205895"/>
    <w:rsid w:val="00257E62"/>
    <w:rsid w:val="002A6E65"/>
    <w:rsid w:val="002D078C"/>
    <w:rsid w:val="003127FC"/>
    <w:rsid w:val="003207BA"/>
    <w:rsid w:val="003446F5"/>
    <w:rsid w:val="0036087B"/>
    <w:rsid w:val="00364C0F"/>
    <w:rsid w:val="003B5F09"/>
    <w:rsid w:val="003C7790"/>
    <w:rsid w:val="003E4087"/>
    <w:rsid w:val="00414B32"/>
    <w:rsid w:val="00440D08"/>
    <w:rsid w:val="00456394"/>
    <w:rsid w:val="004C1F61"/>
    <w:rsid w:val="004D6F71"/>
    <w:rsid w:val="004F2C20"/>
    <w:rsid w:val="00507806"/>
    <w:rsid w:val="0054691D"/>
    <w:rsid w:val="00553EF5"/>
    <w:rsid w:val="005663BF"/>
    <w:rsid w:val="005C217E"/>
    <w:rsid w:val="005F20BD"/>
    <w:rsid w:val="00616E5F"/>
    <w:rsid w:val="00636B4E"/>
    <w:rsid w:val="006451F0"/>
    <w:rsid w:val="0064645E"/>
    <w:rsid w:val="00654FAE"/>
    <w:rsid w:val="006601A5"/>
    <w:rsid w:val="006C2E1F"/>
    <w:rsid w:val="00706D23"/>
    <w:rsid w:val="007262BE"/>
    <w:rsid w:val="00766D3E"/>
    <w:rsid w:val="007769ED"/>
    <w:rsid w:val="00795ABB"/>
    <w:rsid w:val="007A7CB3"/>
    <w:rsid w:val="007B3AD8"/>
    <w:rsid w:val="007D423A"/>
    <w:rsid w:val="007D6F87"/>
    <w:rsid w:val="00852A89"/>
    <w:rsid w:val="0085609B"/>
    <w:rsid w:val="008B4402"/>
    <w:rsid w:val="008C0CDE"/>
    <w:rsid w:val="009110CC"/>
    <w:rsid w:val="00950870"/>
    <w:rsid w:val="009565E6"/>
    <w:rsid w:val="009677FE"/>
    <w:rsid w:val="009835B6"/>
    <w:rsid w:val="009A5F99"/>
    <w:rsid w:val="009D2C2D"/>
    <w:rsid w:val="009E2D41"/>
    <w:rsid w:val="00A20567"/>
    <w:rsid w:val="00A42DBB"/>
    <w:rsid w:val="00A42F6E"/>
    <w:rsid w:val="00A72D37"/>
    <w:rsid w:val="00AC3A51"/>
    <w:rsid w:val="00AC44C3"/>
    <w:rsid w:val="00AC5265"/>
    <w:rsid w:val="00AE44A1"/>
    <w:rsid w:val="00B644B5"/>
    <w:rsid w:val="00B65EC1"/>
    <w:rsid w:val="00B70CED"/>
    <w:rsid w:val="00B76DAA"/>
    <w:rsid w:val="00B81C86"/>
    <w:rsid w:val="00BA0B5F"/>
    <w:rsid w:val="00BA366B"/>
    <w:rsid w:val="00BD4C6C"/>
    <w:rsid w:val="00BF2E9F"/>
    <w:rsid w:val="00C16841"/>
    <w:rsid w:val="00C8588A"/>
    <w:rsid w:val="00C9398D"/>
    <w:rsid w:val="00CD0D6E"/>
    <w:rsid w:val="00CD3661"/>
    <w:rsid w:val="00CF0373"/>
    <w:rsid w:val="00D34FC9"/>
    <w:rsid w:val="00D351C1"/>
    <w:rsid w:val="00D7584E"/>
    <w:rsid w:val="00D85762"/>
    <w:rsid w:val="00D96B7F"/>
    <w:rsid w:val="00DB269F"/>
    <w:rsid w:val="00DB785A"/>
    <w:rsid w:val="00DF58C2"/>
    <w:rsid w:val="00E10B06"/>
    <w:rsid w:val="00E262E6"/>
    <w:rsid w:val="00E34464"/>
    <w:rsid w:val="00E821C8"/>
    <w:rsid w:val="00EF4D68"/>
    <w:rsid w:val="00F062D2"/>
    <w:rsid w:val="00F8430F"/>
    <w:rsid w:val="00FA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D88C"/>
  <w15:chartTrackingRefBased/>
  <w15:docId w15:val="{DCABC260-70DB-404A-9266-D31ACF4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-Header-onference-ICG">
    <w:name w:val="#001-Header-Сonference-ICG"/>
    <w:basedOn w:val="a"/>
    <w:qFormat/>
    <w:rsid w:val="00616E5F"/>
    <w:pPr>
      <w:autoSpaceDE w:val="0"/>
      <w:autoSpaceDN w:val="0"/>
      <w:adjustRightInd w:val="0"/>
      <w:spacing w:after="60" w:line="288" w:lineRule="auto"/>
      <w:textAlignment w:val="center"/>
    </w:pPr>
    <w:rPr>
      <w:rFonts w:ascii="Times New Roman" w:hAnsi="Times New Roman" w:cs="Times New Roman"/>
      <w:b/>
      <w:color w:val="000000"/>
      <w:sz w:val="28"/>
      <w:szCs w:val="28"/>
      <w:lang w:val="en-US"/>
    </w:rPr>
  </w:style>
  <w:style w:type="paragraph" w:customStyle="1" w:styleId="002-Author-onference-ICG">
    <w:name w:val="#002-Author-Сonference-ICG"/>
    <w:basedOn w:val="a"/>
    <w:qFormat/>
    <w:rsid w:val="00E821C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1"/>
      <w:lang w:val="en-GB"/>
    </w:rPr>
  </w:style>
  <w:style w:type="paragraph" w:customStyle="1" w:styleId="003-Affiliation-onference-ICG">
    <w:name w:val="#003-Affiliation-Сonference-ICG"/>
    <w:basedOn w:val="a"/>
    <w:qFormat/>
    <w:rsid w:val="00A2056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i/>
      <w:iCs/>
      <w:color w:val="000000"/>
      <w:sz w:val="18"/>
      <w:szCs w:val="18"/>
      <w:lang w:val="en-GB"/>
    </w:rPr>
  </w:style>
  <w:style w:type="paragraph" w:customStyle="1" w:styleId="004-Keywords-onference-ICG">
    <w:name w:val="#004-Key words-Сonference-ICG"/>
    <w:basedOn w:val="a"/>
    <w:qFormat/>
    <w:rsid w:val="00616E5F"/>
    <w:pPr>
      <w:autoSpaceDE w:val="0"/>
      <w:autoSpaceDN w:val="0"/>
      <w:adjustRightInd w:val="0"/>
      <w:spacing w:before="60" w:after="280" w:line="288" w:lineRule="auto"/>
      <w:ind w:left="964" w:hanging="964"/>
      <w:jc w:val="both"/>
      <w:textAlignment w:val="center"/>
    </w:pPr>
    <w:rPr>
      <w:rFonts w:ascii="Times New Roman" w:hAnsi="Times New Roman" w:cs="Times New Roman"/>
      <w:bCs/>
      <w:color w:val="000000"/>
      <w:sz w:val="18"/>
      <w:szCs w:val="18"/>
      <w:lang w:val="en-GB"/>
    </w:rPr>
  </w:style>
  <w:style w:type="paragraph" w:customStyle="1" w:styleId="005-Normal-onference-ICG">
    <w:name w:val="#005-Normal-Сonference-ICG"/>
    <w:basedOn w:val="a"/>
    <w:qFormat/>
    <w:rsid w:val="00B70CED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imes New Roman" w:hAnsi="Times New Roman" w:cs="Times New Roman"/>
      <w:iCs/>
      <w:color w:val="000000"/>
      <w:sz w:val="21"/>
      <w:lang w:val="en-US"/>
    </w:rPr>
  </w:style>
  <w:style w:type="paragraph" w:customStyle="1" w:styleId="006-Headerreferences-onference-ICG">
    <w:name w:val="#006-Header_references-Сonference-ICG"/>
    <w:basedOn w:val="a"/>
    <w:qFormat/>
    <w:rsid w:val="003B5F09"/>
    <w:pPr>
      <w:suppressAutoHyphens/>
      <w:autoSpaceDE w:val="0"/>
      <w:autoSpaceDN w:val="0"/>
      <w:adjustRightInd w:val="0"/>
      <w:spacing w:before="60" w:after="0" w:line="288" w:lineRule="auto"/>
      <w:jc w:val="both"/>
      <w:textAlignment w:val="center"/>
    </w:pPr>
    <w:rPr>
      <w:rFonts w:ascii="Times New Roman" w:hAnsi="Times New Roman" w:cs="Times New Roman"/>
      <w:i/>
      <w:iCs/>
      <w:color w:val="000000"/>
      <w:sz w:val="21"/>
      <w:lang w:val="en-US"/>
    </w:rPr>
  </w:style>
  <w:style w:type="paragraph" w:customStyle="1" w:styleId="007-Listreferences-onference-ICG">
    <w:name w:val="#007-List_references-Сonference-ICG"/>
    <w:basedOn w:val="a"/>
    <w:qFormat/>
    <w:rsid w:val="0036087B"/>
    <w:pPr>
      <w:numPr>
        <w:numId w:val="2"/>
      </w:numPr>
      <w:suppressAutoHyphens/>
      <w:autoSpaceDE w:val="0"/>
      <w:autoSpaceDN w:val="0"/>
      <w:adjustRightInd w:val="0"/>
      <w:spacing w:after="0" w:line="240" w:lineRule="auto"/>
      <w:ind w:left="357" w:hanging="357"/>
      <w:jc w:val="both"/>
      <w:textAlignment w:val="center"/>
    </w:pPr>
    <w:rPr>
      <w:rFonts w:ascii="Times New Roman" w:hAnsi="Times New Roman" w:cs="Times New Roman"/>
      <w:color w:val="000000"/>
      <w:sz w:val="18"/>
      <w:szCs w:val="18"/>
      <w:lang w:val="en-US"/>
    </w:rPr>
  </w:style>
  <w:style w:type="character" w:styleId="a3">
    <w:name w:val="Emphasis"/>
    <w:basedOn w:val="a0"/>
    <w:uiPriority w:val="99"/>
    <w:qFormat/>
    <w:rsid w:val="002D078C"/>
    <w:rPr>
      <w:i/>
      <w:iCs/>
      <w:w w:val="100"/>
    </w:rPr>
  </w:style>
  <w:style w:type="paragraph" w:customStyle="1" w:styleId="a4">
    <w:name w:val="[Основной абзац]"/>
    <w:basedOn w:val="a"/>
    <w:uiPriority w:val="99"/>
    <w:rsid w:val="007A7CB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BD4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4C6C"/>
    <w:rPr>
      <w:rFonts w:ascii="Segoe UI" w:hAnsi="Segoe UI" w:cs="Segoe UI"/>
      <w:sz w:val="18"/>
      <w:szCs w:val="18"/>
    </w:rPr>
  </w:style>
  <w:style w:type="paragraph" w:customStyle="1" w:styleId="000-DOI-onference-ICG">
    <w:name w:val="#000-DOI-Сonference-ICG"/>
    <w:basedOn w:val="a"/>
    <w:link w:val="000-DOI-onference-ICG0"/>
    <w:qFormat/>
    <w:rsid w:val="000A6B80"/>
    <w:pPr>
      <w:pageBreakBefore/>
      <w:spacing w:line="240" w:lineRule="auto"/>
    </w:pPr>
    <w:rPr>
      <w:rFonts w:ascii="Times New Roman" w:hAnsi="Times New Roman" w:cs="Times New Roman"/>
      <w:sz w:val="16"/>
      <w:szCs w:val="18"/>
      <w:lang w:val="en-US"/>
    </w:rPr>
  </w:style>
  <w:style w:type="paragraph" w:customStyle="1" w:styleId="Pa41">
    <w:name w:val="Pa41"/>
    <w:basedOn w:val="a"/>
    <w:next w:val="a"/>
    <w:uiPriority w:val="99"/>
    <w:rsid w:val="00115AD7"/>
    <w:pPr>
      <w:autoSpaceDE w:val="0"/>
      <w:autoSpaceDN w:val="0"/>
      <w:adjustRightInd w:val="0"/>
      <w:spacing w:after="0" w:line="171" w:lineRule="atLeast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D34FC9"/>
    <w:pPr>
      <w:widowControl w:val="0"/>
      <w:autoSpaceDE w:val="0"/>
      <w:autoSpaceDN w:val="0"/>
      <w:adjustRightInd w:val="0"/>
      <w:spacing w:before="1" w:after="0" w:line="240" w:lineRule="auto"/>
      <w:ind w:left="110" w:firstLine="509"/>
    </w:pPr>
    <w:rPr>
      <w:rFonts w:ascii="Cambria" w:eastAsia="Times New Roman" w:hAnsi="Cambria" w:cs="Cambria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D34FC9"/>
    <w:rPr>
      <w:rFonts w:ascii="Cambria" w:eastAsia="Times New Roman" w:hAnsi="Cambria" w:cs="Cambria"/>
      <w:sz w:val="20"/>
      <w:szCs w:val="20"/>
      <w:lang w:eastAsia="ru-RU"/>
    </w:rPr>
  </w:style>
  <w:style w:type="character" w:customStyle="1" w:styleId="000-DOI-onference-ICG0">
    <w:name w:val="#000-DOI-Сonference-ICG Знак"/>
    <w:basedOn w:val="a0"/>
    <w:link w:val="000-DOI-onference-ICG"/>
    <w:locked/>
    <w:rsid w:val="000A6B80"/>
    <w:rPr>
      <w:rFonts w:ascii="Times New Roman" w:hAnsi="Times New Roman" w:cs="Times New Roman"/>
      <w:sz w:val="16"/>
      <w:szCs w:val="18"/>
      <w:lang w:val="en-US"/>
    </w:rPr>
  </w:style>
  <w:style w:type="paragraph" w:styleId="a9">
    <w:name w:val="List Paragraph"/>
    <w:basedOn w:val="a"/>
    <w:uiPriority w:val="34"/>
    <w:qFormat/>
    <w:rsid w:val="00D7584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xt05">
    <w:name w:val="Text_05"/>
    <w:basedOn w:val="5"/>
    <w:link w:val="Text050"/>
    <w:rsid w:val="00D7584E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color w:val="000000"/>
      <w:sz w:val="24"/>
      <w:lang w:eastAsia="ar-SA"/>
    </w:rPr>
  </w:style>
  <w:style w:type="character" w:customStyle="1" w:styleId="Text050">
    <w:name w:val="Text_05 Знак"/>
    <w:basedOn w:val="50"/>
    <w:link w:val="Text05"/>
    <w:rsid w:val="00D7584E"/>
    <w:rPr>
      <w:rFonts w:asciiTheme="majorHAnsi" w:eastAsiaTheme="majorEastAsia" w:hAnsiTheme="majorHAnsi" w:cstheme="majorBidi"/>
      <w:color w:val="000000"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7584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Pa9">
    <w:name w:val="Pa9"/>
    <w:basedOn w:val="a"/>
    <w:next w:val="a"/>
    <w:uiPriority w:val="99"/>
    <w:qFormat/>
    <w:rsid w:val="000C29ED"/>
    <w:pPr>
      <w:autoSpaceDE w:val="0"/>
      <w:autoSpaceDN w:val="0"/>
      <w:adjustRightInd w:val="0"/>
      <w:spacing w:after="0" w:line="161" w:lineRule="atLeast"/>
    </w:pPr>
    <w:rPr>
      <w:rFonts w:ascii="Myriad Pro" w:eastAsia="Calibri" w:hAnsi="Myriad 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rkevichAV\AppData\Local\Microsoft\Windows\INetCache\Content.Outlook\R395SAKV\Template-Thesis-BGRS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Template-Thesis-BGRS2018</Template>
  <TotalTime>21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Чалкова Татьяна Федоровна</dc:creator>
  <cp:keywords/>
  <dc:description/>
  <cp:lastModifiedBy>ChalkovaTF</cp:lastModifiedBy>
  <cp:revision>15</cp:revision>
  <cp:lastPrinted>2018-02-06T07:46:00Z</cp:lastPrinted>
  <dcterms:created xsi:type="dcterms:W3CDTF">2024-10-15T04:43:00Z</dcterms:created>
  <dcterms:modified xsi:type="dcterms:W3CDTF">2024-10-15T08:24:00Z</dcterms:modified>
</cp:coreProperties>
</file>